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CB86E" w14:textId="77777777" w:rsidR="00BB774B" w:rsidRDefault="0071772C" w:rsidP="00BB774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</w:pPr>
      <w:r>
        <w:rPr>
          <w:rFonts w:ascii="Times New Roman" w:eastAsia="Times New Roman" w:hAnsi="Times New Roman" w:cs="Times New Roman"/>
          <w:b/>
          <w:bCs/>
          <w:noProof/>
          <w:sz w:val="40"/>
          <w:szCs w:val="40"/>
          <w:lang w:eastAsia="en-CA"/>
        </w:rPr>
        <w:drawing>
          <wp:inline distT="0" distB="0" distL="0" distR="0" wp14:anchorId="749DCCF4" wp14:editId="47E0D188">
            <wp:extent cx="859790" cy="926465"/>
            <wp:effectExtent l="0" t="0" r="0" b="6985"/>
            <wp:docPr id="1317672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   </w:t>
      </w:r>
    </w:p>
    <w:p w14:paraId="74B5AC0B" w14:textId="77B15BDB" w:rsidR="0093037F" w:rsidRDefault="0093037F" w:rsidP="00717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>Member Engagement</w:t>
      </w:r>
      <w:r w:rsidR="00915C2F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 Opportunities</w:t>
      </w: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 &amp;</w:t>
      </w:r>
    </w:p>
    <w:p w14:paraId="0D22F02F" w14:textId="65046578" w:rsidR="00BB774B" w:rsidRDefault="00295D16" w:rsidP="00717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</w:pPr>
      <w:r w:rsidRPr="00D617D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Roles </w:t>
      </w:r>
      <w:r w:rsidRPr="00295D1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and </w:t>
      </w:r>
      <w:r w:rsidR="00D617D6" w:rsidRPr="00D617D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>R</w:t>
      </w:r>
      <w:r w:rsidRPr="00295D1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esponsibilities of </w:t>
      </w:r>
      <w:r w:rsidR="00D617D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KCTU </w:t>
      </w:r>
    </w:p>
    <w:p w14:paraId="486E0560" w14:textId="75E5D4D5" w:rsidR="00295D16" w:rsidRPr="00295D16" w:rsidRDefault="00D617D6" w:rsidP="00717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</w:pPr>
      <w:r w:rsidRPr="00D617D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>S</w:t>
      </w:r>
      <w:r w:rsidR="00295D16" w:rsidRPr="00295D1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>chool</w:t>
      </w:r>
      <w:r w:rsidR="00BB774B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 xml:space="preserve"> </w:t>
      </w:r>
      <w:r w:rsidRPr="00D617D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>U</w:t>
      </w:r>
      <w:r w:rsidR="00295D16" w:rsidRPr="00295D16">
        <w:rPr>
          <w:rFonts w:ascii="Times New Roman" w:eastAsia="Times New Roman" w:hAnsi="Times New Roman" w:cs="Times New Roman"/>
          <w:b/>
          <w:bCs/>
          <w:sz w:val="40"/>
          <w:szCs w:val="40"/>
          <w:lang w:eastAsia="en-CA"/>
        </w:rPr>
        <w:t>nion Representatives</w:t>
      </w:r>
    </w:p>
    <w:p w14:paraId="4EE4BD10" w14:textId="0407E1B4" w:rsidR="00D617D6" w:rsidRDefault="0093037F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KCTU members have diverse opportunities to engage in s</w:t>
      </w:r>
      <w:r w:rsidR="00295D16"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chool-based union representative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="00295D16"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work within the framework of the </w:t>
      </w:r>
      <w:r w:rsidR="00D617D6">
        <w:rPr>
          <w:rFonts w:ascii="Times New Roman" w:eastAsia="Times New Roman" w:hAnsi="Times New Roman" w:cs="Times New Roman"/>
          <w:sz w:val="24"/>
          <w:szCs w:val="24"/>
          <w:lang w:eastAsia="en-CA"/>
        </w:rPr>
        <w:t>KCTU</w:t>
      </w:r>
      <w:r w:rsidR="00295D16"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</w:t>
      </w:r>
    </w:p>
    <w:p w14:paraId="09C32278" w14:textId="5163D57A" w:rsidR="00D617D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Each school has union reps with specific roles that support teachers’ rights, promote safe work environments, and advance professional and social justice goals. </w:t>
      </w:r>
    </w:p>
    <w:p w14:paraId="3FD11967" w14:textId="6C953312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Here’s a breakdown of </w:t>
      </w:r>
      <w:r w:rsidR="001B25E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the </w:t>
      </w: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roles and responsibilities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for each of the </w:t>
      </w:r>
      <w:r w:rsidR="00737FAA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following </w:t>
      </w:r>
      <w:r w:rsidR="0071772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KCTU 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union school-based positions</w:t>
      </w:r>
      <w:r w:rsidR="00D617D6">
        <w:rPr>
          <w:rFonts w:ascii="Times New Roman" w:eastAsia="Times New Roman" w:hAnsi="Times New Roman" w:cs="Times New Roman"/>
          <w:sz w:val="24"/>
          <w:szCs w:val="24"/>
          <w:lang w:eastAsia="en-CA"/>
        </w:rPr>
        <w:t>:</w:t>
      </w:r>
    </w:p>
    <w:p w14:paraId="53C862FA" w14:textId="77777777" w:rsidR="00295D16" w:rsidRPr="00295D16" w:rsidRDefault="00000000" w:rsidP="0029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pict w14:anchorId="5EAFAA6D">
          <v:rect id="_x0000_i1026" style="width:0;height:1.5pt" o:hralign="center" o:hrstd="t" o:hr="t" fillcolor="#a0a0a0" stroked="f"/>
        </w:pict>
      </w:r>
    </w:p>
    <w:p w14:paraId="4989F380" w14:textId="77777777" w:rsidR="00295D16" w:rsidRPr="00295D16" w:rsidRDefault="00295D16" w:rsidP="00295D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1. School Staff Representative</w:t>
      </w:r>
    </w:p>
    <w:p w14:paraId="4C4F57CE" w14:textId="6432213E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Primary Role: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Acts as the main liaison between the school's teaching staff and the </w:t>
      </w:r>
      <w:r w:rsidR="0071772C">
        <w:rPr>
          <w:rFonts w:ascii="Times New Roman" w:eastAsia="Times New Roman" w:hAnsi="Times New Roman" w:cs="Times New Roman"/>
          <w:sz w:val="24"/>
          <w:szCs w:val="24"/>
          <w:lang w:eastAsia="en-CA"/>
        </w:rPr>
        <w:t>KCTU and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ensures the protection and enforcement of the collective agreement.</w:t>
      </w:r>
    </w:p>
    <w:p w14:paraId="1AE85FAB" w14:textId="77777777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Responsibilities:</w:t>
      </w:r>
    </w:p>
    <w:p w14:paraId="5FAAD0D3" w14:textId="77777777" w:rsidR="00295D16" w:rsidRP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Represent teachers in meetings with administration.</w:t>
      </w:r>
    </w:p>
    <w:p w14:paraId="371A2736" w14:textId="77777777" w:rsidR="00295D16" w:rsidRP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Assist colleagues with workplace concerns and advise on contractual rights.</w:t>
      </w:r>
    </w:p>
    <w:p w14:paraId="015F266D" w14:textId="09C8AC22" w:rsidR="00295D16" w:rsidRP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Attend union training and </w:t>
      </w:r>
      <w:r w:rsidR="0071772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KCTU Executive Committee 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meetings to stay informed.</w:t>
      </w:r>
    </w:p>
    <w:p w14:paraId="3A51D4FA" w14:textId="77777777" w:rsidR="00295D16" w:rsidRP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Communicate union news and updates to school staff.</w:t>
      </w:r>
    </w:p>
    <w:p w14:paraId="70644932" w14:textId="77777777" w:rsidR="00295D16" w:rsidRP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Ensure that union-related materials are displayed and distributed.</w:t>
      </w:r>
    </w:p>
    <w:p w14:paraId="5258E851" w14:textId="28326F43" w:rsidR="00295D16" w:rsidRP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Support grievance </w:t>
      </w:r>
      <w:r w:rsidR="00D617D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and investigation 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processes, if needed.</w:t>
      </w:r>
    </w:p>
    <w:p w14:paraId="37D54DA8" w14:textId="308164ED" w:rsidR="00295D16" w:rsidRP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Facilitate votes, surveys, and the election of other </w:t>
      </w:r>
      <w:r w:rsidR="00BB774B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union 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school reps.</w:t>
      </w:r>
    </w:p>
    <w:p w14:paraId="0D1104E5" w14:textId="1B62F9CA" w:rsidR="00295D16" w:rsidRDefault="00295D1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Act as a key contact for mobilization during job actions or campaigns.</w:t>
      </w:r>
    </w:p>
    <w:p w14:paraId="3F157D25" w14:textId="7053BE92" w:rsidR="007C02BB" w:rsidRDefault="007C02BB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Help organize and participate on a School-based Pro-D Committee</w:t>
      </w:r>
      <w:r w:rsidR="001B25E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04328F67" w14:textId="1BCDD2C3" w:rsidR="007C02BB" w:rsidRDefault="007C02BB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Help organize a contractual School Staff Committee at their site.</w:t>
      </w:r>
    </w:p>
    <w:p w14:paraId="64E0EE6A" w14:textId="13414128" w:rsidR="00D617D6" w:rsidRDefault="00D617D6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Participate in School Union Representative Training workshops provided by the local and the BCTF.</w:t>
      </w:r>
    </w:p>
    <w:p w14:paraId="5CF27546" w14:textId="6DBB0D91" w:rsidR="00D617D6" w:rsidRPr="00295D16" w:rsidRDefault="0071772C" w:rsidP="00295D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Communicate with the KCTU Union Office through the Local President, as needed. </w:t>
      </w:r>
    </w:p>
    <w:p w14:paraId="60F57704" w14:textId="77777777" w:rsidR="00295D16" w:rsidRPr="00295D16" w:rsidRDefault="00000000" w:rsidP="0029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pict w14:anchorId="1429F017">
          <v:rect id="_x0000_i1027" style="width:0;height:1.5pt" o:hralign="center" o:hrstd="t" o:hr="t" fillcolor="#a0a0a0" stroked="f"/>
        </w:pict>
      </w:r>
    </w:p>
    <w:p w14:paraId="0C84D8DD" w14:textId="77777777" w:rsidR="00BB774B" w:rsidRDefault="00BB774B" w:rsidP="00295D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</w:p>
    <w:p w14:paraId="43E3CCA3" w14:textId="5F803D06" w:rsidR="00295D16" w:rsidRPr="00295D16" w:rsidRDefault="00295D16" w:rsidP="00295D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2. Joint Occupational Health &amp; Safety (JOHS) Committee Representative</w:t>
      </w:r>
    </w:p>
    <w:p w14:paraId="152E708B" w14:textId="77777777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Primary Role: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Represents unionized staff on the school's Joint Occupational Health &amp; Safety Committee to ensure compliance with WorkSafeBC regulations and promote a safe work environment.</w:t>
      </w:r>
    </w:p>
    <w:p w14:paraId="31A04A7B" w14:textId="77777777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Responsibilities:</w:t>
      </w:r>
    </w:p>
    <w:p w14:paraId="6D561D2F" w14:textId="77777777" w:rsidR="00295D16" w:rsidRPr="00295D16" w:rsidRDefault="00295D16" w:rsidP="00295D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Attend monthly JOHS meetings as a worker representative.</w:t>
      </w:r>
    </w:p>
    <w:p w14:paraId="1BAA7F60" w14:textId="77777777" w:rsidR="00295D16" w:rsidRPr="00295D16" w:rsidRDefault="00295D16" w:rsidP="00295D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Conduct workplace inspections to identify and report hazards.</w:t>
      </w:r>
    </w:p>
    <w:p w14:paraId="76E53D8B" w14:textId="77777777" w:rsidR="00295D16" w:rsidRPr="00295D16" w:rsidRDefault="00295D16" w:rsidP="00295D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Ensure safety protocols are in place and followed (e.g., emergency drills, chemical storage).</w:t>
      </w:r>
    </w:p>
    <w:p w14:paraId="5376FC20" w14:textId="77777777" w:rsidR="00295D16" w:rsidRPr="00295D16" w:rsidRDefault="00295D16" w:rsidP="00295D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Participate in investigations of incidents, accidents, and near misses.</w:t>
      </w:r>
    </w:p>
    <w:p w14:paraId="16B33091" w14:textId="77777777" w:rsidR="00295D16" w:rsidRPr="00295D16" w:rsidRDefault="00295D16" w:rsidP="00295D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Help ensure compliance with WorkSafeBC and collective agreement health &amp; safety provisions.</w:t>
      </w:r>
    </w:p>
    <w:p w14:paraId="735AF574" w14:textId="77777777" w:rsidR="00295D16" w:rsidRPr="00295D16" w:rsidRDefault="00295D16" w:rsidP="00295D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Report concerns raised by staff and follow up on corrective actions.</w:t>
      </w:r>
    </w:p>
    <w:p w14:paraId="038747A0" w14:textId="01F0F36D" w:rsidR="00295D16" w:rsidRDefault="00295D16" w:rsidP="00295D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Receive and disseminate training and updates related to workplace health and safety.</w:t>
      </w:r>
    </w:p>
    <w:p w14:paraId="13B753AC" w14:textId="3BFA7C96" w:rsidR="00D617D6" w:rsidRDefault="00D617D6" w:rsidP="00D617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Participate in School Union Representative Training workshops provided by the local and the BCTF.</w:t>
      </w:r>
    </w:p>
    <w:p w14:paraId="408CD84F" w14:textId="2957EBF3" w:rsidR="0071772C" w:rsidRPr="00295D16" w:rsidRDefault="0071772C" w:rsidP="007177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Communicate with the KCTU Union Office through the KCTU Health &amp; Safety Chair and/or the Local President, as needed. </w:t>
      </w:r>
    </w:p>
    <w:p w14:paraId="77D36890" w14:textId="77777777" w:rsidR="00295D16" w:rsidRPr="00295D16" w:rsidRDefault="00000000" w:rsidP="0029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pict w14:anchorId="27EC69B0">
          <v:rect id="_x0000_i1028" style="width:0;height:1.5pt" o:hralign="center" o:hrstd="t" o:hr="t" fillcolor="#a0a0a0" stroked="f"/>
        </w:pict>
      </w:r>
    </w:p>
    <w:p w14:paraId="045F594C" w14:textId="45FF2710" w:rsidR="00295D16" w:rsidRPr="00295D16" w:rsidRDefault="00295D16" w:rsidP="00295D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 xml:space="preserve">3. Social Justice </w:t>
      </w:r>
      <w:r w:rsidR="003406C8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Contacts</w:t>
      </w:r>
    </w:p>
    <w:p w14:paraId="58F16B2F" w14:textId="77777777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Primary Role: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Promotes equity, inclusion, anti-racism, and other social justice priorities within the school and union context.</w:t>
      </w:r>
    </w:p>
    <w:p w14:paraId="40A9DB37" w14:textId="77777777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Responsibilities:</w:t>
      </w:r>
    </w:p>
    <w:p w14:paraId="4F4BB175" w14:textId="57C2DBC7" w:rsidR="00295D16" w:rsidRPr="00295D16" w:rsidRDefault="00295D16" w:rsidP="00295D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Encourage awareness and action on social justice issues such as anti-racism, LGBTQ2S+</w:t>
      </w:r>
      <w:r w:rsidR="001B25E2">
        <w:rPr>
          <w:rFonts w:ascii="Times New Roman" w:eastAsia="Times New Roman" w:hAnsi="Times New Roman" w:cs="Times New Roman"/>
          <w:sz w:val="24"/>
          <w:szCs w:val="24"/>
          <w:lang w:eastAsia="en-CA"/>
        </w:rPr>
        <w:t>+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rights, Indigenous education, environmental justice, and poverty reduction.</w:t>
      </w:r>
    </w:p>
    <w:p w14:paraId="25E3C599" w14:textId="77777777" w:rsidR="00295D16" w:rsidRPr="00295D16" w:rsidRDefault="00295D16" w:rsidP="00295D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Act as a liaison between the school and the local union’s social justice committee.</w:t>
      </w:r>
    </w:p>
    <w:p w14:paraId="2E204E3B" w14:textId="77777777" w:rsidR="00295D16" w:rsidRPr="00295D16" w:rsidRDefault="00295D16" w:rsidP="00295D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Promote or help organize events like Orange Shirt Day, Pink Shirt Day, and Black History Month.</w:t>
      </w:r>
    </w:p>
    <w:p w14:paraId="28660A7F" w14:textId="77777777" w:rsidR="00295D16" w:rsidRPr="00295D16" w:rsidRDefault="00295D16" w:rsidP="00295D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Support staff and students from marginalized communities.</w:t>
      </w:r>
    </w:p>
    <w:p w14:paraId="6DAD748A" w14:textId="77777777" w:rsidR="00295D16" w:rsidRPr="00295D16" w:rsidRDefault="00295D16" w:rsidP="00295D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Share relevant professional resources and opportunities for social justice training.</w:t>
      </w:r>
    </w:p>
    <w:p w14:paraId="325CBA22" w14:textId="58B9D5A8" w:rsidR="00295D16" w:rsidRDefault="00295D16" w:rsidP="00295D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Advocate for school policies and practices that align with equity and inclusion goals.</w:t>
      </w:r>
    </w:p>
    <w:p w14:paraId="6C468670" w14:textId="7E1FD861" w:rsidR="00D617D6" w:rsidRDefault="00D617D6" w:rsidP="00D617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Participate in School Union Representative Training workshops provided by the local and the BCTF.</w:t>
      </w:r>
    </w:p>
    <w:p w14:paraId="26BCFFA5" w14:textId="752AF91C" w:rsidR="0071772C" w:rsidRPr="00295D16" w:rsidRDefault="0071772C" w:rsidP="007177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Communicate with the KCTU Union Office through the KCTU Social Justice Chair and/or the Local President, as needed. </w:t>
      </w:r>
    </w:p>
    <w:p w14:paraId="2A5D88B0" w14:textId="77777777" w:rsidR="00295D16" w:rsidRPr="00295D16" w:rsidRDefault="00000000" w:rsidP="0029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lastRenderedPageBreak/>
        <w:pict w14:anchorId="339F5BC8">
          <v:rect id="_x0000_i1029" style="width:0;height:1.5pt" o:hralign="center" o:hrstd="t" o:hr="t" fillcolor="#a0a0a0" stroked="f"/>
        </w:pict>
      </w:r>
    </w:p>
    <w:p w14:paraId="440D8A8F" w14:textId="77777777" w:rsidR="00BB774B" w:rsidRDefault="00BB774B" w:rsidP="00295D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</w:p>
    <w:p w14:paraId="615195B6" w14:textId="2161E7FD" w:rsidR="00295D16" w:rsidRPr="00295D16" w:rsidRDefault="00295D16" w:rsidP="00295D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4. Professional Development (Pro-D) Representative</w:t>
      </w:r>
    </w:p>
    <w:p w14:paraId="11E955CA" w14:textId="77777777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Primary Role: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Supports staff in accessing and organizing professional development opportunities that meet both individual and collective learning goals.</w:t>
      </w:r>
    </w:p>
    <w:p w14:paraId="3F8CE4B9" w14:textId="77777777" w:rsidR="00295D16" w:rsidRPr="00295D16" w:rsidRDefault="00295D16" w:rsidP="00295D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Responsibilities:</w:t>
      </w:r>
    </w:p>
    <w:p w14:paraId="1B2F6BD8" w14:textId="77777777" w:rsidR="00295D16" w:rsidRPr="00295D16" w:rsidRDefault="00295D16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Act as the school's liaison to the local Pro-D committee.</w:t>
      </w:r>
    </w:p>
    <w:p w14:paraId="054900C2" w14:textId="77777777" w:rsidR="00295D16" w:rsidRPr="00295D16" w:rsidRDefault="00295D16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Coordinate the distribution of Pro-D funding and application processes.</w:t>
      </w:r>
    </w:p>
    <w:p w14:paraId="5CAECA4C" w14:textId="77777777" w:rsidR="00295D16" w:rsidRPr="00295D16" w:rsidRDefault="00295D16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Help staff plan and access workshops, conferences, and in-service events.</w:t>
      </w:r>
    </w:p>
    <w:p w14:paraId="3893ABD0" w14:textId="77777777" w:rsidR="00295D16" w:rsidRPr="00295D16" w:rsidRDefault="00295D16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Communicate deadlines, policies, and changes related to Pro-D.</w:t>
      </w:r>
    </w:p>
    <w:p w14:paraId="14331B1D" w14:textId="77777777" w:rsidR="00295D16" w:rsidRPr="00295D16" w:rsidRDefault="00295D16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Collect staff input on professional learning needs.</w:t>
      </w:r>
    </w:p>
    <w:p w14:paraId="07A3E521" w14:textId="5E4E45C9" w:rsidR="00295D16" w:rsidRDefault="00295D16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Ensure Pro-D aligns with BCTF priorities (e.g., teacher autonomy, decolonization, inclusive education).</w:t>
      </w:r>
    </w:p>
    <w:p w14:paraId="7BD82BE0" w14:textId="6DA62EEC" w:rsidR="007C02BB" w:rsidRPr="00295D16" w:rsidRDefault="007C02BB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Help organize a contractual School-based Pro-D Committee </w:t>
      </w:r>
    </w:p>
    <w:p w14:paraId="3599E24E" w14:textId="20F1084F" w:rsidR="00295D16" w:rsidRDefault="00A00D40" w:rsidP="00295D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H</w:t>
      </w:r>
      <w:r w:rsidR="00295D16"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elp coordinate school-based Pro-D days and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team-building </w:t>
      </w:r>
      <w:r w:rsidR="00295D16"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>events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as a member of the School-based Pro-D Committee</w:t>
      </w:r>
    </w:p>
    <w:p w14:paraId="538A08EA" w14:textId="53F2D812" w:rsidR="00D617D6" w:rsidRDefault="00D617D6" w:rsidP="00D617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Participate in School Union Representative Training workshops provided by the local and the BCTF.</w:t>
      </w:r>
    </w:p>
    <w:p w14:paraId="26581BAF" w14:textId="458F9615" w:rsidR="00EE443E" w:rsidRDefault="00EE443E" w:rsidP="00D617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Review and approve Pro-D applications.</w:t>
      </w:r>
    </w:p>
    <w:p w14:paraId="7D096FB9" w14:textId="307D6B1D" w:rsidR="00EE443E" w:rsidRDefault="00EE443E" w:rsidP="00D617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Track school-based Pro-D budgets.</w:t>
      </w:r>
    </w:p>
    <w:p w14:paraId="1A80A015" w14:textId="314E7F28" w:rsidR="00D617D6" w:rsidRDefault="0071772C" w:rsidP="0071772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Communicate with the KCTU Union Office through the KCTU Professional Development Chair and/or the Local President, as needed. </w:t>
      </w:r>
    </w:p>
    <w:p w14:paraId="2B70FB72" w14:textId="7D02ACB5" w:rsidR="000D031E" w:rsidRPr="00295D16" w:rsidRDefault="000D031E" w:rsidP="000D03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____________________________________________________________________________</w:t>
      </w:r>
    </w:p>
    <w:p w14:paraId="23701CBB" w14:textId="5F96AD38" w:rsidR="000D031E" w:rsidRPr="00295D16" w:rsidRDefault="000D031E" w:rsidP="000D03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5</w:t>
      </w:r>
      <w:r w:rsidRPr="00295D1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French Language Teacher Contact</w:t>
      </w:r>
    </w:p>
    <w:p w14:paraId="45FFA7FE" w14:textId="3F3CD9A9" w:rsidR="000D031E" w:rsidRPr="00295D16" w:rsidRDefault="000D031E" w:rsidP="000D031E">
      <w:pPr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Primary Role: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Supports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French language teachers at each site</w:t>
      </w:r>
      <w:r w:rsidR="00DB1B68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0520247F" w14:textId="461B8615" w:rsidR="000D031E" w:rsidRPr="00295D16" w:rsidRDefault="000D031E" w:rsidP="000D03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Responsibilities:</w:t>
      </w:r>
    </w:p>
    <w:p w14:paraId="2B217AD5" w14:textId="09AEEE3F" w:rsidR="00DB1B68" w:rsidRDefault="000D031E" w:rsidP="00DB1B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B1B68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Collect </w:t>
      </w:r>
      <w:r w:rsidR="00FF633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French language </w:t>
      </w:r>
      <w:r w:rsidRPr="00DB1B68">
        <w:rPr>
          <w:rFonts w:ascii="Times New Roman" w:eastAsia="Times New Roman" w:hAnsi="Times New Roman" w:cs="Times New Roman"/>
          <w:sz w:val="24"/>
          <w:szCs w:val="24"/>
          <w:lang w:eastAsia="en-CA"/>
        </w:rPr>
        <w:t>input on professional learning needs.</w:t>
      </w:r>
    </w:p>
    <w:p w14:paraId="2B3AF3DB" w14:textId="77777777" w:rsidR="00DB1B68" w:rsidRDefault="00DB1B68" w:rsidP="00DB1B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B1B68">
        <w:rPr>
          <w:rFonts w:ascii="Times New Roman" w:eastAsia="Times New Roman" w:hAnsi="Times New Roman" w:cs="Times New Roman"/>
          <w:sz w:val="24"/>
          <w:szCs w:val="24"/>
          <w:lang w:eastAsia="en-CA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ct as the school’s liaison to any district based French language advisory committee</w:t>
      </w:r>
    </w:p>
    <w:p w14:paraId="71A39CC2" w14:textId="16F69605" w:rsidR="00DB1B68" w:rsidRPr="00DB1B68" w:rsidRDefault="00DB1B68" w:rsidP="001D3F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DB1B68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Coordinate the distribution of French language resources and collaboration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amongst French language teachers</w:t>
      </w:r>
      <w:r w:rsidR="00FF633C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4622EB5B" w14:textId="1D3623B5" w:rsidR="000D031E" w:rsidRPr="00295D16" w:rsidRDefault="0093037F" w:rsidP="000D03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C</w:t>
      </w:r>
      <w:r w:rsidR="000D031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ommunicate with the KCTU Union Office through the KCTU French and Russian Education Chair and/or the Local President, as needed. </w:t>
      </w:r>
    </w:p>
    <w:p w14:paraId="4F8E302C" w14:textId="72DD9795" w:rsidR="00234113" w:rsidRPr="00234113" w:rsidRDefault="00234113" w:rsidP="002341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______________________________________________________________________________</w:t>
      </w:r>
    </w:p>
    <w:p w14:paraId="56693910" w14:textId="77777777" w:rsidR="00234113" w:rsidRDefault="00234113" w:rsidP="0023411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</w:p>
    <w:p w14:paraId="41F03A03" w14:textId="2A63DD42" w:rsidR="00234113" w:rsidRDefault="00234113" w:rsidP="0023411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</w:p>
    <w:p w14:paraId="542C076A" w14:textId="77777777" w:rsidR="00234113" w:rsidRDefault="00234113" w:rsidP="0023411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</w:p>
    <w:p w14:paraId="74182FA2" w14:textId="77777777" w:rsidR="00234113" w:rsidRDefault="00234113" w:rsidP="002341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6. School-Based Professional Development Committee Member</w:t>
      </w:r>
    </w:p>
    <w:p w14:paraId="0EF3E987" w14:textId="77777777" w:rsidR="00234113" w:rsidRDefault="00234113" w:rsidP="0023411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</w:p>
    <w:p w14:paraId="7B432487" w14:textId="00445707" w:rsidR="00234113" w:rsidRPr="00295D16" w:rsidRDefault="00234113" w:rsidP="00234113">
      <w:pPr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Primary Role: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="00915C2F">
        <w:rPr>
          <w:rFonts w:ascii="Times New Roman" w:eastAsia="Times New Roman" w:hAnsi="Times New Roman" w:cs="Times New Roman"/>
          <w:sz w:val="24"/>
          <w:szCs w:val="24"/>
          <w:lang w:eastAsia="en-CA"/>
        </w:rPr>
        <w:t>Plans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activities on School-based Pro-D Days</w:t>
      </w:r>
      <w:r w:rsidR="009303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as delineated in the attached joint Union and Employer </w:t>
      </w:r>
      <w:r w:rsidR="0093037F" w:rsidRPr="00E6774C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Letter of Intent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59DD41C2" w14:textId="77777777" w:rsidR="00234113" w:rsidRPr="00295D16" w:rsidRDefault="00234113" w:rsidP="002341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Responsibilities:</w:t>
      </w:r>
    </w:p>
    <w:p w14:paraId="26FEAB3C" w14:textId="6495B5D8" w:rsidR="0093037F" w:rsidRDefault="00234113" w:rsidP="009303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Collaborate with PVP Rep, KCTU Pro-D Rep and Staff Rep(s) on planning, organizing and implementing activities on School-based Pro-D Days</w:t>
      </w:r>
      <w:r w:rsidR="0093037F" w:rsidRPr="009303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</w:t>
      </w:r>
    </w:p>
    <w:p w14:paraId="5E6E08F7" w14:textId="51CBC117" w:rsidR="001B25E2" w:rsidRPr="001B25E2" w:rsidRDefault="001B25E2" w:rsidP="001B25E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Communicate with the KCTU Union Office through the KCTU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Professional Development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Chair and/or the Local President, as needed. </w:t>
      </w:r>
    </w:p>
    <w:p w14:paraId="7E482896" w14:textId="495F0BA0" w:rsidR="0093037F" w:rsidRDefault="0093037F" w:rsidP="009303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______________________________________________________________________________</w:t>
      </w:r>
    </w:p>
    <w:p w14:paraId="011ACAA6" w14:textId="7FBF3D00" w:rsidR="0093037F" w:rsidRDefault="0093037F" w:rsidP="0093037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7. School Staff Committee Member</w:t>
      </w:r>
    </w:p>
    <w:p w14:paraId="7BDCEE82" w14:textId="77777777" w:rsidR="0093037F" w:rsidRDefault="0093037F" w:rsidP="0093037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</w:p>
    <w:p w14:paraId="65B6F7DF" w14:textId="142B2032" w:rsidR="0093037F" w:rsidRPr="00295D16" w:rsidRDefault="0093037F" w:rsidP="0093037F">
      <w:pPr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Primary Role:</w:t>
      </w:r>
      <w:r w:rsidRPr="00295D1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="001B25E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Assess </w:t>
      </w:r>
      <w:r w:rsidR="00A074E4">
        <w:rPr>
          <w:rFonts w:ascii="Times New Roman" w:eastAsia="Times New Roman" w:hAnsi="Times New Roman" w:cs="Times New Roman"/>
          <w:sz w:val="24"/>
          <w:szCs w:val="24"/>
          <w:lang w:eastAsia="en-CA"/>
        </w:rPr>
        <w:t>teacher working and student learning conditions as delineated in the attached</w:t>
      </w:r>
      <w:r w:rsidR="00E6774C">
        <w:rPr>
          <w:rFonts w:ascii="Times New Roman" w:eastAsia="Times New Roman" w:hAnsi="Times New Roman" w:cs="Times New Roman"/>
          <w:sz w:val="24"/>
          <w:szCs w:val="24"/>
          <w:lang w:eastAsia="en-CA"/>
        </w:rPr>
        <w:t>,</w:t>
      </w:r>
      <w:r w:rsidR="00A074E4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="00E6774C">
        <w:rPr>
          <w:rFonts w:ascii="Times New Roman" w:eastAsia="Times New Roman" w:hAnsi="Times New Roman" w:cs="Times New Roman"/>
          <w:sz w:val="24"/>
          <w:szCs w:val="24"/>
          <w:lang w:eastAsia="en-CA"/>
        </w:rPr>
        <w:t>“</w:t>
      </w:r>
      <w:r w:rsidR="00E6774C" w:rsidRPr="00E6774C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How Can Our School Staff Committee Help Improve Our Working Conditions?</w:t>
      </w:r>
      <w:r w:rsidR="00E6774C">
        <w:rPr>
          <w:rFonts w:ascii="Times New Roman" w:eastAsia="Times New Roman" w:hAnsi="Times New Roman" w:cs="Times New Roman"/>
          <w:sz w:val="24"/>
          <w:szCs w:val="24"/>
          <w:lang w:eastAsia="en-CA"/>
        </w:rPr>
        <w:t>” primer</w:t>
      </w:r>
      <w:r w:rsidR="001B25E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and make recommendations to the principal</w:t>
      </w:r>
      <w:r w:rsidR="00E6774C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37501B20" w14:textId="77777777" w:rsidR="0093037F" w:rsidRPr="00295D16" w:rsidRDefault="0093037F" w:rsidP="009303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95D1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Responsibilities:</w:t>
      </w:r>
    </w:p>
    <w:p w14:paraId="6269FF54" w14:textId="15A3566E" w:rsidR="00591064" w:rsidRDefault="00E6774C" w:rsidP="00591064">
      <w:pPr>
        <w:pStyle w:val="NormalWeb"/>
        <w:numPr>
          <w:ilvl w:val="0"/>
          <w:numId w:val="8"/>
        </w:numPr>
      </w:pPr>
      <w:r w:rsidRPr="00591064">
        <w:t xml:space="preserve">Work collaboratively with School Staff Committee members </w:t>
      </w:r>
      <w:r w:rsidR="00591064" w:rsidRPr="00591064">
        <w:t>to</w:t>
      </w:r>
      <w:r w:rsidRPr="00591064">
        <w:t xml:space="preserve"> </w:t>
      </w:r>
      <w:r w:rsidR="00591064" w:rsidRPr="00591064">
        <w:t xml:space="preserve">assess </w:t>
      </w:r>
      <w:r w:rsidR="00591064" w:rsidRPr="00A074E4">
        <w:rPr>
          <w:color w:val="000000"/>
        </w:rPr>
        <w:t>teaching and learning conditions</w:t>
      </w:r>
      <w:r w:rsidR="00591064" w:rsidRPr="00591064">
        <w:rPr>
          <w:color w:val="000000"/>
        </w:rPr>
        <w:t xml:space="preserve">; </w:t>
      </w:r>
      <w:r w:rsidR="00591064" w:rsidRPr="00A074E4">
        <w:rPr>
          <w:color w:val="000000"/>
        </w:rPr>
        <w:t>school regulations, policies and routines</w:t>
      </w:r>
      <w:r w:rsidR="00591064" w:rsidRPr="00591064">
        <w:rPr>
          <w:color w:val="000000"/>
        </w:rPr>
        <w:t xml:space="preserve">; </w:t>
      </w:r>
      <w:r w:rsidR="00591064" w:rsidRPr="00591064">
        <w:t xml:space="preserve"> professional and non-instructional days; curriculum planning and evaluation; timetable and organization of classes; staffing</w:t>
      </w:r>
      <w:r w:rsidR="001B25E2">
        <w:t xml:space="preserve">, </w:t>
      </w:r>
      <w:r w:rsidR="00591064" w:rsidRPr="00591064">
        <w:t xml:space="preserve">including equitable distribution of workload; </w:t>
      </w:r>
      <w:r w:rsidR="00591064">
        <w:t>school budgets</w:t>
      </w:r>
      <w:r w:rsidR="001B25E2">
        <w:t xml:space="preserve"> and</w:t>
      </w:r>
      <w:r w:rsidR="00591064">
        <w:t xml:space="preserve"> </w:t>
      </w:r>
      <w:r w:rsidR="00EE443E">
        <w:t xml:space="preserve">any other matters and </w:t>
      </w:r>
      <w:r w:rsidR="00591064">
        <w:t>make recommendations to the principal</w:t>
      </w:r>
      <w:r w:rsidR="001B25E2">
        <w:t xml:space="preserve"> who must provide written reasons if recommendations are not implemented</w:t>
      </w:r>
      <w:r w:rsidR="00591064">
        <w:t>.</w:t>
      </w:r>
    </w:p>
    <w:p w14:paraId="3E2475CC" w14:textId="0E669AD4" w:rsidR="00A074E4" w:rsidRPr="00A074E4" w:rsidRDefault="00591064" w:rsidP="007518C7">
      <w:pPr>
        <w:pStyle w:val="NormalWeb"/>
        <w:numPr>
          <w:ilvl w:val="0"/>
          <w:numId w:val="8"/>
        </w:numPr>
        <w:rPr>
          <w:rFonts w:ascii="Constantia" w:hAnsi="Constantia" w:cs="Constantia"/>
          <w:color w:val="000000"/>
        </w:rPr>
      </w:pPr>
      <w:r>
        <w:t>Communicate with the KCTU Union Office through the Local President</w:t>
      </w:r>
      <w:r w:rsidR="001B25E2">
        <w:t xml:space="preserve">, as needed, </w:t>
      </w:r>
      <w:r w:rsidR="00EE443E">
        <w:t xml:space="preserve">and </w:t>
      </w:r>
      <w:r w:rsidR="001B25E2">
        <w:t>if recommendations</w:t>
      </w:r>
      <w:r w:rsidR="00E6774C" w:rsidRPr="001B25E2">
        <w:t xml:space="preserve"> are not implemented</w:t>
      </w:r>
      <w:r w:rsidR="00EE443E">
        <w:t xml:space="preserve"> for review and potential action by the KCTU Executive Committee</w:t>
      </w:r>
      <w:r w:rsidR="001B25E2">
        <w:t>.</w:t>
      </w:r>
    </w:p>
    <w:p w14:paraId="493E965A" w14:textId="2F85CB15" w:rsidR="0093037F" w:rsidRDefault="001B25E2" w:rsidP="009303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______________________________________________________________________________</w:t>
      </w:r>
    </w:p>
    <w:sectPr w:rsidR="009303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altName w:val="Constantia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70" style="width:0;height:1.5pt" o:hralign="center" o:bullet="t" o:hrstd="t" o:hr="t" fillcolor="#a0a0a0" stroked="f"/>
    </w:pict>
  </w:numPicBullet>
  <w:abstractNum w:abstractNumId="0" w15:restartNumberingAfterBreak="0">
    <w:nsid w:val="055128D0"/>
    <w:multiLevelType w:val="multilevel"/>
    <w:tmpl w:val="C616B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4770B5"/>
    <w:multiLevelType w:val="multilevel"/>
    <w:tmpl w:val="1B78408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242424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4CB7577"/>
    <w:multiLevelType w:val="multilevel"/>
    <w:tmpl w:val="543CF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94338F"/>
    <w:multiLevelType w:val="hybridMultilevel"/>
    <w:tmpl w:val="6CBCE82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3293E"/>
    <w:multiLevelType w:val="hybridMultilevel"/>
    <w:tmpl w:val="BA340736"/>
    <w:lvl w:ilvl="0" w:tplc="E0968F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6E25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983C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0894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A2DB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4AF9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D464B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BCE6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3C1C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8F717F9"/>
    <w:multiLevelType w:val="multilevel"/>
    <w:tmpl w:val="D0BAF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8B5F91"/>
    <w:multiLevelType w:val="multilevel"/>
    <w:tmpl w:val="FF7E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136615"/>
    <w:multiLevelType w:val="multilevel"/>
    <w:tmpl w:val="015A2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4602610">
    <w:abstractNumId w:val="0"/>
  </w:num>
  <w:num w:numId="2" w16cid:durableId="1793938563">
    <w:abstractNumId w:val="5"/>
  </w:num>
  <w:num w:numId="3" w16cid:durableId="1950160192">
    <w:abstractNumId w:val="2"/>
  </w:num>
  <w:num w:numId="4" w16cid:durableId="1841190221">
    <w:abstractNumId w:val="6"/>
  </w:num>
  <w:num w:numId="5" w16cid:durableId="770779713">
    <w:abstractNumId w:val="7"/>
  </w:num>
  <w:num w:numId="6" w16cid:durableId="1345866153">
    <w:abstractNumId w:val="4"/>
  </w:num>
  <w:num w:numId="7" w16cid:durableId="489906330">
    <w:abstractNumId w:val="1"/>
  </w:num>
  <w:num w:numId="8" w16cid:durableId="4680143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D16"/>
    <w:rsid w:val="000D031E"/>
    <w:rsid w:val="001B25E2"/>
    <w:rsid w:val="00234113"/>
    <w:rsid w:val="00295D16"/>
    <w:rsid w:val="003406C8"/>
    <w:rsid w:val="00591064"/>
    <w:rsid w:val="0071772C"/>
    <w:rsid w:val="00737FAA"/>
    <w:rsid w:val="007C02BB"/>
    <w:rsid w:val="00915C2F"/>
    <w:rsid w:val="00927477"/>
    <w:rsid w:val="0093037F"/>
    <w:rsid w:val="00A00D40"/>
    <w:rsid w:val="00A074E4"/>
    <w:rsid w:val="00BB774B"/>
    <w:rsid w:val="00BC6BD9"/>
    <w:rsid w:val="00D617D6"/>
    <w:rsid w:val="00DB1B68"/>
    <w:rsid w:val="00E05DB5"/>
    <w:rsid w:val="00E6774C"/>
    <w:rsid w:val="00EC0FEC"/>
    <w:rsid w:val="00EE443E"/>
    <w:rsid w:val="00FE1A4D"/>
    <w:rsid w:val="00FF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CAD70"/>
  <w15:chartTrackingRefBased/>
  <w15:docId w15:val="{D3F31804-7DA5-4377-86CF-9881253F5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031E"/>
    <w:pPr>
      <w:ind w:left="720"/>
      <w:contextualSpacing/>
    </w:pPr>
  </w:style>
  <w:style w:type="paragraph" w:customStyle="1" w:styleId="Default">
    <w:name w:val="Default"/>
    <w:rsid w:val="00A074E4"/>
    <w:pPr>
      <w:autoSpaceDE w:val="0"/>
      <w:autoSpaceDN w:val="0"/>
      <w:adjustRightInd w:val="0"/>
      <w:spacing w:after="0" w:line="240" w:lineRule="auto"/>
    </w:pPr>
    <w:rPr>
      <w:rFonts w:ascii="Constantia" w:hAnsi="Constantia" w:cs="Constantia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67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E677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85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5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2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07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882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68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9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6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32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523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62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27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66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4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1027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Davidoff</dc:creator>
  <cp:keywords/>
  <dc:description/>
  <cp:lastModifiedBy>Andy Davidoff</cp:lastModifiedBy>
  <cp:revision>2</cp:revision>
  <cp:lastPrinted>2025-09-06T18:06:00Z</cp:lastPrinted>
  <dcterms:created xsi:type="dcterms:W3CDTF">2025-09-06T18:08:00Z</dcterms:created>
  <dcterms:modified xsi:type="dcterms:W3CDTF">2025-09-06T18:08:00Z</dcterms:modified>
</cp:coreProperties>
</file>